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16" w:rsidRPr="00820009" w:rsidRDefault="00057116" w:rsidP="00655F28">
      <w:pPr>
        <w:suppressAutoHyphens w:val="0"/>
        <w:spacing w:before="100" w:beforeAutospacing="1" w:after="100" w:afterAutospacing="1"/>
        <w:ind w:left="284"/>
        <w:jc w:val="both"/>
        <w:rPr>
          <w:lang w:eastAsia="ru-RU"/>
        </w:rPr>
      </w:pPr>
      <w:bookmarkStart w:id="0" w:name="_GoBack"/>
      <w:r>
        <w:rPr>
          <w:b/>
          <w:bCs/>
          <w:iCs/>
          <w:lang w:eastAsia="ru-RU"/>
        </w:rPr>
        <w:t xml:space="preserve">Советы родителям </w:t>
      </w:r>
      <w:r w:rsidRPr="00A06C1C">
        <w:rPr>
          <w:b/>
          <w:bCs/>
          <w:iCs/>
          <w:lang w:eastAsia="ru-RU"/>
        </w:rPr>
        <w:t>(законны</w:t>
      </w:r>
      <w:r>
        <w:rPr>
          <w:b/>
          <w:bCs/>
          <w:iCs/>
          <w:lang w:eastAsia="ru-RU"/>
        </w:rPr>
        <w:t>м</w:t>
      </w:r>
      <w:r w:rsidRPr="00A06C1C">
        <w:rPr>
          <w:b/>
          <w:bCs/>
          <w:iCs/>
          <w:lang w:eastAsia="ru-RU"/>
        </w:rPr>
        <w:t xml:space="preserve"> представител</w:t>
      </w:r>
      <w:r>
        <w:rPr>
          <w:b/>
          <w:bCs/>
          <w:iCs/>
          <w:lang w:eastAsia="ru-RU"/>
        </w:rPr>
        <w:t>ям</w:t>
      </w:r>
      <w:r w:rsidRPr="00A06C1C">
        <w:rPr>
          <w:b/>
          <w:bCs/>
          <w:iCs/>
          <w:lang w:eastAsia="ru-RU"/>
        </w:rPr>
        <w:t>) несовершеннолетних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Обеспечьте</w:t>
      </w:r>
      <w:r w:rsidR="00655F28">
        <w:rPr>
          <w:sz w:val="26"/>
          <w:szCs w:val="26"/>
          <w:lang w:eastAsia="ru-RU"/>
        </w:rPr>
        <w:t xml:space="preserve"> школьнику </w:t>
      </w:r>
      <w:r w:rsidRPr="00820009">
        <w:rPr>
          <w:sz w:val="26"/>
          <w:szCs w:val="26"/>
          <w:lang w:eastAsia="ru-RU"/>
        </w:rPr>
        <w:t xml:space="preserve">удобное место для занятий, проследите, чтобы никто из домашних не мешал.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Во время интенсивного умственного напряжения необходима питательная и разнообразная пища.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Проследите, чтобы накануне выполнения работы Ваш ребенок хорошо отдохнул и не выполнял никаких учебных заданий.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Постарайтесь справиться со своими эмоциями, чтобы Ваше волнение 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</w:r>
    </w:p>
    <w:p w:rsidR="00057116" w:rsidRPr="00820009" w:rsidRDefault="00057116" w:rsidP="00655F28">
      <w:pPr>
        <w:suppressAutoHyphens w:val="0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Говорите чаще детям: </w:t>
      </w:r>
    </w:p>
    <w:p w:rsidR="00057116" w:rsidRPr="00820009" w:rsidRDefault="00057116" w:rsidP="00655F28">
      <w:pPr>
        <w:suppressAutoHyphens w:val="0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«Ты у меня все сможешь!» </w:t>
      </w:r>
    </w:p>
    <w:p w:rsidR="00057116" w:rsidRPr="00820009" w:rsidRDefault="00057116" w:rsidP="00655F28">
      <w:pPr>
        <w:suppressAutoHyphens w:val="0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«Я тобой горжусь!»</w:t>
      </w:r>
    </w:p>
    <w:p w:rsidR="00057116" w:rsidRPr="00820009" w:rsidRDefault="00057116" w:rsidP="00655F28">
      <w:pPr>
        <w:suppressAutoHyphens w:val="0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«Что бы не случилось, ты для меня самый лучший!»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В беседах с ребенком старайтесь повысить его уверенность в хорошем результате выполнения работ.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</w:t>
      </w:r>
      <w:r w:rsidRPr="00820009">
        <w:rPr>
          <w:b/>
          <w:bCs/>
          <w:sz w:val="26"/>
          <w:szCs w:val="26"/>
          <w:lang w:eastAsia="ru-RU"/>
        </w:rPr>
        <w:t>.</w:t>
      </w:r>
    </w:p>
    <w:p w:rsidR="00057116" w:rsidRDefault="00057116" w:rsidP="00655F28">
      <w:pPr>
        <w:suppressAutoHyphens w:val="0"/>
        <w:spacing w:before="100" w:beforeAutospacing="1" w:after="100" w:afterAutospacing="1"/>
        <w:ind w:left="284" w:right="424" w:firstLine="567"/>
        <w:jc w:val="both"/>
        <w:rPr>
          <w:sz w:val="26"/>
          <w:szCs w:val="26"/>
          <w:lang w:eastAsia="ru-RU"/>
        </w:rPr>
      </w:pPr>
      <w:r w:rsidRPr="00820009">
        <w:rPr>
          <w:b/>
          <w:bCs/>
          <w:sz w:val="26"/>
          <w:szCs w:val="26"/>
          <w:lang w:eastAsia="ru-RU"/>
        </w:rPr>
        <w:t>И помните:</w:t>
      </w:r>
      <w:r w:rsidRPr="00820009">
        <w:rPr>
          <w:sz w:val="26"/>
          <w:szCs w:val="26"/>
          <w:lang w:eastAsia="ru-RU"/>
        </w:rPr>
        <w:t xml:space="preserve"> самое главное - это снизить напряжение и тревожность ребенка и обеспечить подходящие условия для занятий.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jc w:val="both"/>
        <w:rPr>
          <w:sz w:val="26"/>
          <w:szCs w:val="26"/>
          <w:lang w:eastAsia="ru-RU"/>
        </w:rPr>
      </w:pPr>
      <w:r w:rsidRPr="00820009">
        <w:rPr>
          <w:b/>
          <w:bCs/>
          <w:iCs/>
          <w:sz w:val="26"/>
          <w:szCs w:val="26"/>
          <w:lang w:eastAsia="ru-RU"/>
        </w:rPr>
        <w:t>Советы родителям и детям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Психологическая поддержка- важнейший фактор успешности ребёнка.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b/>
          <w:sz w:val="26"/>
          <w:szCs w:val="26"/>
          <w:lang w:eastAsia="ru-RU"/>
        </w:rPr>
        <w:t>Основная цель ВПР</w:t>
      </w:r>
      <w:r w:rsidRPr="00820009">
        <w:rPr>
          <w:sz w:val="26"/>
          <w:szCs w:val="26"/>
          <w:lang w:eastAsia="ru-RU"/>
        </w:rPr>
        <w:t xml:space="preserve"> – своевременная диагностика уровня достижения обучающимися образовательных результатов.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lastRenderedPageBreak/>
        <w:t>Главное, в чем нуждаются учащиеся в этот период - это эмоциональная поддержка - родных и близких.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 Психологическая поддержка - один из важнейших факторов, определяющих успешность ребенка в ситуации проверки знаний.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b/>
          <w:sz w:val="26"/>
          <w:szCs w:val="26"/>
          <w:lang w:eastAsia="ru-RU"/>
        </w:rPr>
        <w:t>Поддерживать ребенка - значит верить в него.</w:t>
      </w:r>
      <w:r w:rsidRPr="00820009">
        <w:rPr>
          <w:sz w:val="26"/>
          <w:szCs w:val="26"/>
          <w:lang w:eastAsia="ru-RU"/>
        </w:rPr>
        <w:t xml:space="preserve"> Поддержка тех, кого ребенок считает значимыми для себя, очень важна для него. </w:t>
      </w:r>
    </w:p>
    <w:p w:rsidR="00057116" w:rsidRPr="00820009" w:rsidRDefault="00057116" w:rsidP="00655F28">
      <w:pPr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820009">
        <w:rPr>
          <w:b/>
          <w:sz w:val="26"/>
          <w:szCs w:val="26"/>
          <w:lang w:eastAsia="ru-RU"/>
        </w:rPr>
        <w:t xml:space="preserve">Итак, чтобы поддерживать ребенка, необходимо: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опираться на сильные стороны ребенка;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помнить о его прошлых успехах и возвращаться к ним, а не к ошибкам;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избегать подчеркивания промахов ребенка, не напоминать о прошлых неудачах;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поддерживайте своего ребенка, будьте одновременно тверды и добры.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057116" w:rsidRPr="00820009" w:rsidRDefault="00057116" w:rsidP="00655F28">
      <w:pPr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820009">
        <w:rPr>
          <w:b/>
          <w:sz w:val="26"/>
          <w:szCs w:val="26"/>
          <w:lang w:eastAsia="ru-RU"/>
        </w:rPr>
        <w:t xml:space="preserve">Необходимо также с ребенком: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повторять изученный материал;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решать задачи; </w:t>
      </w:r>
    </w:p>
    <w:p w:rsidR="00057116" w:rsidRPr="00820009" w:rsidRDefault="00057116" w:rsidP="00655F2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- писать диктанты.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Современные исследователи установили, что работоспособность изменяется в течение дня, недели, года.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Изменение работоспособности в течение дня.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Выполняя домашнее задание - научите ребенка составлять план занятий и разделять предметы по сложности.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 И, конечно, надо воспитывать в ребенке привычку проверять все написанное.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lastRenderedPageBreak/>
        <w:t xml:space="preserve">Изменение работоспособности в течение учебного года.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Первые шесть недель - </w:t>
      </w:r>
      <w:proofErr w:type="spellStart"/>
      <w:r w:rsidRPr="00820009">
        <w:rPr>
          <w:sz w:val="26"/>
          <w:szCs w:val="26"/>
          <w:lang w:eastAsia="ru-RU"/>
        </w:rPr>
        <w:t>предрабочее</w:t>
      </w:r>
      <w:proofErr w:type="spellEnd"/>
      <w:r w:rsidRPr="00820009">
        <w:rPr>
          <w:sz w:val="26"/>
          <w:szCs w:val="26"/>
          <w:lang w:eastAsia="ru-RU"/>
        </w:rPr>
        <w:t xml:space="preserve"> состояние и включение в учебу,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После каникул снова две недели включение в учебу  и очень короткий период устойчивой работоспособности, затем работоспособность резко падает.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left="720" w:firstLine="567"/>
        <w:jc w:val="both"/>
        <w:rPr>
          <w:b/>
          <w:sz w:val="26"/>
          <w:szCs w:val="26"/>
          <w:lang w:eastAsia="ru-RU"/>
        </w:rPr>
      </w:pPr>
      <w:r w:rsidRPr="00820009">
        <w:rPr>
          <w:b/>
          <w:sz w:val="26"/>
          <w:szCs w:val="26"/>
          <w:lang w:eastAsia="ru-RU"/>
        </w:rPr>
        <w:t xml:space="preserve">Условия поддержания </w:t>
      </w:r>
      <w:r w:rsidR="00655F28">
        <w:rPr>
          <w:b/>
          <w:sz w:val="26"/>
          <w:szCs w:val="26"/>
          <w:lang w:eastAsia="ru-RU"/>
        </w:rPr>
        <w:t xml:space="preserve">работоспособности  школьников </w:t>
      </w:r>
      <w:r w:rsidRPr="00820009">
        <w:rPr>
          <w:b/>
          <w:sz w:val="26"/>
          <w:szCs w:val="26"/>
          <w:lang w:eastAsia="ru-RU"/>
        </w:rPr>
        <w:t>на оптимальном уровне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Соблюдение режима дня, рациональное чередование занятий и отдыха. Продолжительность ночного сна младшего школьника должна быть не менее 8,5 часов.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При выполнении домашних заданий обязательны перерывы после каждых 40-45 минут работы.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Ежедневно время пребывания старшеклассников на свежем воздухе должно составлять не менее 2,5 часов. 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Активный отдых, занятия физической культурой, спортом. 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>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057116" w:rsidRPr="00820009" w:rsidRDefault="00057116" w:rsidP="00655F28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820009">
        <w:rPr>
          <w:sz w:val="26"/>
          <w:szCs w:val="26"/>
          <w:lang w:eastAsia="ru-RU"/>
        </w:rPr>
        <w:t xml:space="preserve"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 </w:t>
      </w:r>
      <w:bookmarkEnd w:id="0"/>
    </w:p>
    <w:sectPr w:rsidR="00057116" w:rsidRPr="0082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0C"/>
    <w:rsid w:val="00057116"/>
    <w:rsid w:val="00655F28"/>
    <w:rsid w:val="008C7DA7"/>
    <w:rsid w:val="009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5A7"/>
  <w15:chartTrackingRefBased/>
  <w15:docId w15:val="{D8E25F2A-7F36-4C82-9748-D5426697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Хазипова Светлана Николаевна</dc:creator>
  <cp:keywords/>
  <dc:description/>
  <cp:lastModifiedBy>Хазипова Светлана Николаевна</cp:lastModifiedBy>
  <cp:revision>4</cp:revision>
  <dcterms:created xsi:type="dcterms:W3CDTF">2025-04-08T16:00:00Z</dcterms:created>
  <dcterms:modified xsi:type="dcterms:W3CDTF">2025-04-08T16:50:00Z</dcterms:modified>
</cp:coreProperties>
</file>